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BA72D" w14:textId="77777777" w:rsidR="00373FB2" w:rsidRPr="00972473" w:rsidRDefault="00373FB2" w:rsidP="00373FB2">
      <w:pPr>
        <w:pStyle w:val="berschrift3"/>
        <w:spacing w:before="240" w:after="120"/>
        <w:jc w:val="center"/>
        <w:rPr>
          <w:rFonts w:asciiTheme="minorHAnsi" w:hAnsiTheme="minorHAnsi" w:cs="Arial"/>
        </w:rPr>
      </w:pPr>
      <w:r w:rsidRPr="00972473">
        <w:rPr>
          <w:rFonts w:asciiTheme="minorHAnsi" w:hAnsiTheme="minorHAnsi" w:cs="Arial"/>
        </w:rPr>
        <w:t>Ausschreibungstext HÜBNER-LEE GmbH &amp; Co. KG</w:t>
      </w:r>
    </w:p>
    <w:p w14:paraId="1C795074" w14:textId="6BB2A931" w:rsidR="00373FB2" w:rsidRPr="00972473" w:rsidRDefault="00373FB2" w:rsidP="00373FB2">
      <w:pPr>
        <w:pStyle w:val="berschrift3"/>
        <w:spacing w:after="60"/>
        <w:jc w:val="center"/>
        <w:rPr>
          <w:rFonts w:asciiTheme="minorHAnsi" w:hAnsiTheme="minorHAnsi" w:cs="Arial"/>
          <w:sz w:val="22"/>
          <w:szCs w:val="22"/>
        </w:rPr>
      </w:pPr>
      <w:r w:rsidRPr="00972473">
        <w:rPr>
          <w:rFonts w:asciiTheme="minorHAnsi" w:hAnsiTheme="minorHAnsi" w:cs="Arial"/>
          <w:sz w:val="22"/>
          <w:szCs w:val="22"/>
        </w:rPr>
        <w:t>TTE</w:t>
      </w:r>
      <w:r w:rsidRPr="00972473">
        <w:rPr>
          <w:rFonts w:asciiTheme="minorHAnsi" w:hAnsiTheme="minorHAnsi" w:cs="Arial"/>
          <w:position w:val="11"/>
          <w:sz w:val="22"/>
          <w:szCs w:val="22"/>
        </w:rPr>
        <w:t>®</w:t>
      </w:r>
      <w:r w:rsidRPr="00972473">
        <w:rPr>
          <w:rFonts w:asciiTheme="minorHAnsi" w:hAnsiTheme="minorHAnsi" w:cs="Arial"/>
          <w:sz w:val="22"/>
          <w:szCs w:val="22"/>
        </w:rPr>
        <w:t xml:space="preserve">-Erdanker - Bauweise Grün / Pflaster </w:t>
      </w:r>
    </w:p>
    <w:p w14:paraId="0723F436" w14:textId="77777777" w:rsidR="00373FB2" w:rsidRPr="00972473" w:rsidRDefault="00373FB2" w:rsidP="00373FB2">
      <w:pPr>
        <w:pStyle w:val="Textkrper"/>
        <w:jc w:val="center"/>
        <w:rPr>
          <w:rFonts w:asciiTheme="minorHAnsi" w:hAnsiTheme="minorHAnsi" w:cs="Arial"/>
          <w:sz w:val="22"/>
          <w:szCs w:val="22"/>
        </w:rPr>
      </w:pPr>
      <w:r w:rsidRPr="00972473">
        <w:rPr>
          <w:rFonts w:asciiTheme="minorHAnsi" w:hAnsiTheme="minorHAnsi" w:cs="Arial"/>
          <w:sz w:val="22"/>
          <w:szCs w:val="22"/>
        </w:rPr>
        <w:t xml:space="preserve">Bitte verwenden Sie stets die </w:t>
      </w:r>
      <w:proofErr w:type="gramStart"/>
      <w:r w:rsidRPr="00972473">
        <w:rPr>
          <w:rFonts w:asciiTheme="minorHAnsi" w:hAnsiTheme="minorHAnsi" w:cs="Arial"/>
          <w:sz w:val="22"/>
          <w:szCs w:val="22"/>
        </w:rPr>
        <w:t>aktuellste</w:t>
      </w:r>
      <w:proofErr w:type="gramEnd"/>
      <w:r w:rsidRPr="00972473">
        <w:rPr>
          <w:rFonts w:asciiTheme="minorHAnsi" w:hAnsiTheme="minorHAnsi" w:cs="Arial"/>
          <w:sz w:val="22"/>
          <w:szCs w:val="22"/>
        </w:rPr>
        <w:t xml:space="preserve"> Fassung der Ausschreibungstexte – verfügbar unter </w:t>
      </w:r>
      <w:hyperlink r:id="rId5" w:history="1">
        <w:r w:rsidRPr="00972473">
          <w:rPr>
            <w:rStyle w:val="Hyperlink"/>
            <w:rFonts w:asciiTheme="minorHAnsi" w:hAnsiTheme="minorHAnsi"/>
            <w:sz w:val="22"/>
            <w:szCs w:val="22"/>
          </w:rPr>
          <w:t>www.tte.eu</w:t>
        </w:r>
      </w:hyperlink>
      <w:r w:rsidRPr="00972473">
        <w:rPr>
          <w:rFonts w:asciiTheme="minorHAnsi" w:hAnsiTheme="minorHAnsi" w:cs="Arial"/>
          <w:sz w:val="22"/>
          <w:szCs w:val="22"/>
        </w:rPr>
        <w:t xml:space="preserve"> </w:t>
      </w:r>
    </w:p>
    <w:p w14:paraId="3C9720F0" w14:textId="31D91FC8" w:rsidR="00373FB2" w:rsidRPr="00B61910" w:rsidRDefault="00781DDC" w:rsidP="00B61910">
      <w:pPr>
        <w:pStyle w:val="Textkrper"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 xml:space="preserve">P </w:t>
      </w:r>
      <w:r w:rsidR="003F23A3" w:rsidRPr="00972473">
        <w:rPr>
          <w:rFonts w:asciiTheme="minorHAnsi" w:hAnsiTheme="minorHAnsi" w:cs="Arial"/>
          <w:b/>
          <w:sz w:val="22"/>
          <w:szCs w:val="22"/>
        </w:rPr>
        <w:t>8</w:t>
      </w:r>
      <w:r w:rsidR="00373FB2" w:rsidRPr="00972473">
        <w:rPr>
          <w:rFonts w:asciiTheme="minorHAnsi" w:hAnsiTheme="minorHAnsi" w:cs="Arial"/>
          <w:b/>
          <w:sz w:val="22"/>
          <w:szCs w:val="22"/>
        </w:rPr>
        <w:t>/20</w:t>
      </w:r>
      <w:r w:rsidR="003F23A3" w:rsidRPr="00972473">
        <w:rPr>
          <w:rFonts w:asciiTheme="minorHAnsi" w:hAnsiTheme="minorHAnsi" w:cs="Arial"/>
          <w:b/>
          <w:sz w:val="22"/>
          <w:szCs w:val="22"/>
        </w:rPr>
        <w:t>26</w:t>
      </w:r>
    </w:p>
    <w:p w14:paraId="0CD77EAB" w14:textId="77777777" w:rsidR="00373FB2" w:rsidRPr="00972473" w:rsidRDefault="00373FB2" w:rsidP="00373FB2">
      <w:pPr>
        <w:rPr>
          <w:rFonts w:asciiTheme="minorHAnsi" w:hAnsiTheme="minorHAnsi" w:cs="Arial"/>
          <w:b/>
          <w:color w:val="0070C0"/>
          <w:sz w:val="22"/>
          <w:szCs w:val="22"/>
          <w:u w:val="single"/>
        </w:rPr>
      </w:pPr>
      <w:r w:rsidRPr="00972473">
        <w:rPr>
          <w:rFonts w:asciiTheme="minorHAnsi" w:hAnsiTheme="minorHAnsi" w:cs="Arial"/>
          <w:b/>
          <w:color w:val="0070C0"/>
          <w:sz w:val="22"/>
          <w:szCs w:val="22"/>
        </w:rPr>
        <w:t xml:space="preserve">* </w:t>
      </w:r>
      <w:r w:rsidRPr="00972473">
        <w:rPr>
          <w:rFonts w:asciiTheme="minorHAnsi" w:hAnsiTheme="minorHAnsi" w:cs="Arial"/>
          <w:b/>
          <w:color w:val="0070C0"/>
          <w:sz w:val="22"/>
          <w:szCs w:val="22"/>
          <w:u w:val="single"/>
        </w:rPr>
        <w:t>Blaue Textelemente sind projektbezogen anzupassen.</w:t>
      </w:r>
    </w:p>
    <w:p w14:paraId="422313AD" w14:textId="77777777" w:rsidR="00373FB2" w:rsidRPr="00972473" w:rsidRDefault="00373FB2" w:rsidP="00373FB2">
      <w:pPr>
        <w:rPr>
          <w:rFonts w:asciiTheme="minorHAnsi" w:hAnsiTheme="minorHAnsi" w:cs="Arial"/>
          <w:color w:val="0070C0"/>
          <w:sz w:val="22"/>
          <w:szCs w:val="22"/>
        </w:rPr>
      </w:pPr>
    </w:p>
    <w:p w14:paraId="56B6BE78" w14:textId="77777777" w:rsidR="00373FB2" w:rsidRPr="00972473" w:rsidRDefault="00373FB2" w:rsidP="00373FB2">
      <w:pPr>
        <w:rPr>
          <w:rFonts w:asciiTheme="minorHAnsi" w:hAnsiTheme="minorHAnsi" w:cs="Arial"/>
          <w:color w:val="FF0000"/>
          <w:sz w:val="22"/>
          <w:szCs w:val="22"/>
        </w:rPr>
      </w:pPr>
      <w:r w:rsidRPr="00972473">
        <w:rPr>
          <w:rFonts w:asciiTheme="minorHAnsi" w:hAnsiTheme="minorHAnsi" w:cs="Arial"/>
          <w:color w:val="FF0000"/>
          <w:sz w:val="22"/>
          <w:szCs w:val="22"/>
        </w:rPr>
        <w:t xml:space="preserve">  Rote Positionen beinhalten systembezogene Leistungen sowie Abweichungen von   </w:t>
      </w:r>
    </w:p>
    <w:p w14:paraId="3BB5EDA4" w14:textId="77777777" w:rsidR="00373FB2" w:rsidRPr="00972473" w:rsidRDefault="00373FB2" w:rsidP="00373FB2">
      <w:pPr>
        <w:rPr>
          <w:rFonts w:asciiTheme="minorHAnsi" w:hAnsiTheme="minorHAnsi" w:cs="Arial"/>
          <w:color w:val="FF0000"/>
          <w:sz w:val="22"/>
          <w:szCs w:val="22"/>
        </w:rPr>
      </w:pPr>
      <w:r w:rsidRPr="00972473">
        <w:rPr>
          <w:rFonts w:asciiTheme="minorHAnsi" w:hAnsiTheme="minorHAnsi" w:cs="Arial"/>
          <w:color w:val="FF0000"/>
          <w:sz w:val="22"/>
          <w:szCs w:val="22"/>
        </w:rPr>
        <w:t xml:space="preserve">  Standardleistungsbeschreibungen die in der Ausschreibung zu berücksichtigen sind. </w:t>
      </w:r>
    </w:p>
    <w:p w14:paraId="4D6A8392" w14:textId="77777777" w:rsidR="00373FB2" w:rsidRPr="00972473" w:rsidRDefault="00373FB2" w:rsidP="00373FB2">
      <w:pPr>
        <w:rPr>
          <w:rFonts w:asciiTheme="minorHAnsi" w:hAnsiTheme="minorHAnsi" w:cs="Arial"/>
          <w:color w:val="FF0000"/>
          <w:sz w:val="22"/>
          <w:szCs w:val="22"/>
        </w:rPr>
      </w:pPr>
    </w:p>
    <w:p w14:paraId="0A464D76" w14:textId="77777777" w:rsidR="00373FB2" w:rsidRPr="00972473" w:rsidRDefault="00373FB2" w:rsidP="00373FB2">
      <w:pPr>
        <w:autoSpaceDE w:val="0"/>
        <w:ind w:right="354"/>
        <w:rPr>
          <w:rFonts w:asciiTheme="minorHAnsi" w:hAnsiTheme="minorHAnsi" w:cs="Arial"/>
          <w:b/>
          <w:sz w:val="22"/>
          <w:szCs w:val="22"/>
        </w:rPr>
      </w:pPr>
    </w:p>
    <w:p w14:paraId="46165E0A" w14:textId="77777777" w:rsidR="00373FB2" w:rsidRPr="00972473" w:rsidRDefault="00373FB2" w:rsidP="00373FB2">
      <w:pPr>
        <w:autoSpaceDE w:val="0"/>
        <w:ind w:right="354"/>
        <w:rPr>
          <w:rFonts w:asciiTheme="minorHAnsi" w:hAnsiTheme="minorHAnsi" w:cs="Arial"/>
          <w:b/>
          <w:sz w:val="22"/>
          <w:szCs w:val="22"/>
        </w:rPr>
      </w:pPr>
    </w:p>
    <w:p w14:paraId="63228BFC" w14:textId="77777777" w:rsidR="00373FB2" w:rsidRPr="00972473" w:rsidRDefault="00373FB2" w:rsidP="00373FB2">
      <w:pPr>
        <w:autoSpaceDE w:val="0"/>
        <w:spacing w:line="100" w:lineRule="atLeast"/>
        <w:ind w:right="2437"/>
        <w:rPr>
          <w:rFonts w:asciiTheme="minorHAnsi" w:hAnsiTheme="minorHAnsi"/>
          <w:sz w:val="22"/>
          <w:szCs w:val="22"/>
        </w:rPr>
      </w:pPr>
      <w:r w:rsidRPr="00972473">
        <w:rPr>
          <w:rFonts w:asciiTheme="minorHAnsi" w:hAnsiTheme="minorHAnsi" w:cs="Arial"/>
          <w:b/>
          <w:bCs/>
          <w:sz w:val="22"/>
          <w:szCs w:val="22"/>
        </w:rPr>
        <w:t>Bedarfsposition</w:t>
      </w:r>
    </w:p>
    <w:p w14:paraId="3F612108" w14:textId="0F45D430" w:rsidR="00373FB2" w:rsidRPr="00972473" w:rsidRDefault="00373FB2" w:rsidP="00373FB2">
      <w:pPr>
        <w:pStyle w:val="berschrift7"/>
        <w:ind w:left="1418" w:right="2437" w:hanging="1418"/>
        <w:rPr>
          <w:rFonts w:asciiTheme="minorHAnsi" w:hAnsiTheme="minorHAnsi"/>
          <w:iCs/>
          <w:color w:val="0070C0"/>
          <w:sz w:val="22"/>
          <w:szCs w:val="22"/>
        </w:rPr>
      </w:pPr>
      <w:r w:rsidRPr="00972473">
        <w:rPr>
          <w:rFonts w:asciiTheme="minorHAnsi" w:hAnsiTheme="minorHAnsi"/>
          <w:color w:val="FF0000"/>
          <w:sz w:val="22"/>
          <w:szCs w:val="22"/>
        </w:rPr>
        <w:t>Pos. 1</w:t>
      </w:r>
      <w:r w:rsidRPr="00972473">
        <w:rPr>
          <w:rFonts w:asciiTheme="minorHAnsi" w:hAnsiTheme="minorHAnsi"/>
          <w:color w:val="auto"/>
          <w:sz w:val="22"/>
          <w:szCs w:val="22"/>
        </w:rPr>
        <w:tab/>
      </w:r>
      <w:r w:rsidR="000838E4">
        <w:rPr>
          <w:rFonts w:asciiTheme="minorHAnsi" w:hAnsiTheme="minorHAnsi"/>
          <w:color w:val="auto"/>
          <w:sz w:val="22"/>
          <w:szCs w:val="22"/>
        </w:rPr>
        <w:t>Erdanker S /</w:t>
      </w:r>
      <w:r w:rsidRPr="00972473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71568D" w:rsidRPr="00972473">
        <w:rPr>
          <w:rFonts w:asciiTheme="minorHAnsi" w:hAnsiTheme="minorHAnsi"/>
          <w:bCs/>
          <w:sz w:val="22"/>
          <w:szCs w:val="22"/>
        </w:rPr>
        <w:t xml:space="preserve">Länge </w:t>
      </w:r>
      <w:r w:rsidR="0071568D" w:rsidRPr="00972473">
        <w:rPr>
          <w:rFonts w:asciiTheme="minorHAnsi" w:hAnsiTheme="minorHAnsi"/>
          <w:iCs/>
          <w:color w:val="auto"/>
          <w:sz w:val="22"/>
          <w:szCs w:val="22"/>
        </w:rPr>
        <w:t>=</w:t>
      </w:r>
      <w:r w:rsidR="0071568D" w:rsidRPr="00972473">
        <w:rPr>
          <w:rFonts w:asciiTheme="minorHAnsi" w:hAnsiTheme="minorHAnsi"/>
          <w:iCs/>
          <w:color w:val="0070C0"/>
          <w:sz w:val="22"/>
          <w:szCs w:val="22"/>
        </w:rPr>
        <w:t xml:space="preserve"> 15 cm* </w:t>
      </w:r>
      <w:r w:rsidRPr="00972473">
        <w:rPr>
          <w:rFonts w:asciiTheme="minorHAnsi" w:hAnsiTheme="minorHAnsi"/>
          <w:color w:val="auto"/>
          <w:sz w:val="22"/>
          <w:szCs w:val="22"/>
        </w:rPr>
        <w:t xml:space="preserve">als Schubsperre im </w:t>
      </w:r>
      <w:r w:rsidR="00C34622" w:rsidRPr="00972473">
        <w:rPr>
          <w:rFonts w:asciiTheme="minorHAnsi" w:hAnsiTheme="minorHAnsi"/>
          <w:color w:val="4C94D8" w:themeColor="text2" w:themeTint="80"/>
          <w:sz w:val="22"/>
          <w:szCs w:val="22"/>
        </w:rPr>
        <w:t>Tragschichtbereich / Bettungsbereich</w:t>
      </w:r>
      <w:r w:rsidRPr="00972473">
        <w:rPr>
          <w:rFonts w:asciiTheme="minorHAnsi" w:hAnsiTheme="minorHAnsi"/>
          <w:color w:val="4C94D8" w:themeColor="text2" w:themeTint="80"/>
          <w:sz w:val="22"/>
          <w:szCs w:val="22"/>
        </w:rPr>
        <w:t xml:space="preserve"> </w:t>
      </w:r>
    </w:p>
    <w:p w14:paraId="2C0095B3" w14:textId="7155906E" w:rsidR="002F2CCD" w:rsidRPr="00972473" w:rsidRDefault="002F2CCD" w:rsidP="002F2CCD">
      <w:pPr>
        <w:rPr>
          <w:rFonts w:asciiTheme="minorHAnsi" w:hAnsiTheme="minorHAnsi"/>
          <w:sz w:val="22"/>
          <w:szCs w:val="22"/>
          <w:lang w:eastAsia="en-US" w:bidi="ar-SA"/>
        </w:rPr>
      </w:pPr>
      <w:r w:rsidRPr="00972473">
        <w:rPr>
          <w:rFonts w:asciiTheme="minorHAnsi" w:eastAsiaTheme="majorEastAsia" w:hAnsiTheme="minorHAnsi" w:cstheme="majorBidi"/>
          <w:color w:val="FF0000"/>
          <w:sz w:val="22"/>
          <w:szCs w:val="22"/>
          <w:lang w:eastAsia="en-US" w:bidi="ar-SA"/>
          <w14:ligatures w14:val="standardContextual"/>
        </w:rPr>
        <w:tab/>
      </w:r>
      <w:r w:rsidRPr="00972473">
        <w:rPr>
          <w:rFonts w:asciiTheme="minorHAnsi" w:eastAsiaTheme="majorEastAsia" w:hAnsiTheme="minorHAnsi" w:cstheme="majorBidi"/>
          <w:color w:val="FF0000"/>
          <w:sz w:val="22"/>
          <w:szCs w:val="22"/>
          <w:lang w:eastAsia="en-US" w:bidi="ar-SA"/>
          <w14:ligatures w14:val="standardContextual"/>
        </w:rPr>
        <w:tab/>
      </w:r>
      <w:r w:rsidRPr="00972473">
        <w:rPr>
          <w:rFonts w:asciiTheme="minorHAnsi" w:eastAsiaTheme="majorEastAsia" w:hAnsiTheme="minorHAnsi" w:cstheme="majorBidi"/>
          <w:color w:val="7F7F7F" w:themeColor="text1" w:themeTint="80"/>
          <w:sz w:val="22"/>
          <w:szCs w:val="22"/>
          <w:lang w:eastAsia="en-US" w:bidi="ar-SA"/>
          <w14:ligatures w14:val="standardContextual"/>
        </w:rPr>
        <w:t>Lieferung und fachgerechtes Einbringen</w:t>
      </w:r>
    </w:p>
    <w:p w14:paraId="0C3D0B9F" w14:textId="77777777" w:rsidR="00373FB2" w:rsidRPr="00972473" w:rsidRDefault="00373FB2" w:rsidP="00373FB2">
      <w:pPr>
        <w:ind w:left="1418"/>
        <w:rPr>
          <w:rFonts w:asciiTheme="minorHAnsi" w:hAnsiTheme="minorHAnsi" w:cs="Arial"/>
          <w:sz w:val="22"/>
          <w:szCs w:val="22"/>
        </w:rPr>
      </w:pPr>
    </w:p>
    <w:p w14:paraId="0F207ED7" w14:textId="77777777" w:rsidR="002F2CCD" w:rsidRPr="00972473" w:rsidRDefault="002F2CCD" w:rsidP="00373FB2">
      <w:pPr>
        <w:autoSpaceDE w:val="0"/>
        <w:ind w:left="1418" w:right="2437"/>
        <w:rPr>
          <w:rFonts w:asciiTheme="minorHAnsi" w:hAnsiTheme="minorHAnsi" w:cs="Arial"/>
          <w:sz w:val="22"/>
          <w:szCs w:val="22"/>
        </w:rPr>
      </w:pPr>
    </w:p>
    <w:p w14:paraId="1D4A45EB" w14:textId="77777777" w:rsidR="00E55707" w:rsidRPr="00972473" w:rsidRDefault="002F2CCD" w:rsidP="00E55707">
      <w:pPr>
        <w:autoSpaceDE w:val="0"/>
        <w:ind w:left="1418" w:right="2437"/>
        <w:rPr>
          <w:rFonts w:asciiTheme="minorHAnsi" w:hAnsiTheme="minorHAnsi" w:cs="Arial"/>
          <w:sz w:val="22"/>
          <w:szCs w:val="22"/>
        </w:rPr>
      </w:pPr>
      <w:r w:rsidRPr="00972473">
        <w:rPr>
          <w:rFonts w:asciiTheme="minorHAnsi" w:hAnsiTheme="minorHAnsi" w:cs="Arial"/>
          <w:sz w:val="22"/>
          <w:szCs w:val="22"/>
        </w:rPr>
        <w:t>Manuelles Einschlagen des Ankers in Öffnung des TTE ® Kammersystems</w:t>
      </w:r>
      <w:r w:rsidR="0071568D" w:rsidRPr="00972473">
        <w:rPr>
          <w:rFonts w:asciiTheme="minorHAnsi" w:hAnsiTheme="minorHAnsi" w:cs="Arial"/>
          <w:sz w:val="22"/>
          <w:szCs w:val="22"/>
        </w:rPr>
        <w:t xml:space="preserve"> mit den ausgebildeten Haken in die vorgesehenen Aussparungen</w:t>
      </w:r>
      <w:r w:rsidR="00E55707" w:rsidRPr="00972473">
        <w:rPr>
          <w:rFonts w:asciiTheme="minorHAnsi" w:hAnsiTheme="minorHAnsi" w:cs="Arial"/>
          <w:sz w:val="22"/>
          <w:szCs w:val="22"/>
        </w:rPr>
        <w:t xml:space="preserve"> der Kammer</w:t>
      </w:r>
    </w:p>
    <w:p w14:paraId="2C3B624E" w14:textId="1D225145" w:rsidR="00791679" w:rsidRPr="00972473" w:rsidRDefault="00E55707" w:rsidP="00E55707">
      <w:pPr>
        <w:pStyle w:val="Listenabsatz"/>
        <w:widowControl/>
        <w:numPr>
          <w:ilvl w:val="0"/>
          <w:numId w:val="1"/>
        </w:numPr>
        <w:suppressAutoHyphens w:val="0"/>
        <w:autoSpaceDE w:val="0"/>
        <w:spacing w:after="160" w:line="278" w:lineRule="auto"/>
        <w:ind w:right="2437"/>
        <w:rPr>
          <w:rFonts w:asciiTheme="minorHAnsi" w:hAnsiTheme="minorHAnsi" w:cs="Arial"/>
          <w:sz w:val="22"/>
          <w:szCs w:val="22"/>
        </w:rPr>
      </w:pPr>
      <w:r w:rsidRPr="00972473">
        <w:rPr>
          <w:rFonts w:asciiTheme="minorHAnsi" w:hAnsiTheme="minorHAnsi" w:cs="Arial"/>
          <w:sz w:val="22"/>
          <w:szCs w:val="22"/>
        </w:rPr>
        <w:t>Einschlaghilfe ( Unterlegholz )</w:t>
      </w:r>
    </w:p>
    <w:p w14:paraId="02CA648C" w14:textId="77777777" w:rsidR="00E64BA2" w:rsidRPr="00972473" w:rsidRDefault="00E64BA2" w:rsidP="0071568D">
      <w:pPr>
        <w:autoSpaceDE w:val="0"/>
        <w:ind w:left="1418" w:right="2437"/>
        <w:rPr>
          <w:rFonts w:asciiTheme="minorHAnsi" w:hAnsiTheme="minorHAnsi" w:cs="Arial"/>
          <w:sz w:val="22"/>
          <w:szCs w:val="22"/>
        </w:rPr>
      </w:pPr>
    </w:p>
    <w:p w14:paraId="1CF392D4" w14:textId="3F337728" w:rsidR="00373FB2" w:rsidRPr="00972473" w:rsidRDefault="0071568D" w:rsidP="00373FB2">
      <w:pPr>
        <w:autoSpaceDE w:val="0"/>
        <w:ind w:left="1418" w:right="2437"/>
        <w:rPr>
          <w:rFonts w:asciiTheme="minorHAnsi" w:hAnsiTheme="minorHAnsi" w:cs="Arial"/>
          <w:sz w:val="22"/>
          <w:szCs w:val="22"/>
        </w:rPr>
      </w:pPr>
      <w:r w:rsidRPr="00972473">
        <w:rPr>
          <w:rFonts w:asciiTheme="minorHAnsi" w:hAnsiTheme="minorHAnsi" w:cs="Arial"/>
          <w:sz w:val="22"/>
          <w:szCs w:val="22"/>
        </w:rPr>
        <w:t xml:space="preserve">PKW Belastung </w:t>
      </w:r>
      <w:r w:rsidRPr="00972473">
        <w:rPr>
          <w:rFonts w:asciiTheme="minorHAnsi" w:hAnsiTheme="minorHAnsi" w:cs="Arial"/>
          <w:sz w:val="22"/>
          <w:szCs w:val="22"/>
        </w:rPr>
        <w:tab/>
        <w:t xml:space="preserve">= </w:t>
      </w:r>
      <w:r w:rsidR="00B61910">
        <w:rPr>
          <w:rFonts w:asciiTheme="minorHAnsi" w:hAnsiTheme="minorHAnsi" w:cs="Arial"/>
          <w:sz w:val="22"/>
          <w:szCs w:val="22"/>
        </w:rPr>
        <w:t xml:space="preserve"> </w:t>
      </w:r>
      <w:r w:rsidR="00394D35">
        <w:rPr>
          <w:rFonts w:asciiTheme="minorHAnsi" w:hAnsiTheme="minorHAnsi" w:cs="Arial"/>
          <w:sz w:val="22"/>
          <w:szCs w:val="22"/>
        </w:rPr>
        <w:t>1</w:t>
      </w:r>
      <w:r w:rsidRPr="00972473">
        <w:rPr>
          <w:rFonts w:asciiTheme="minorHAnsi" w:hAnsiTheme="minorHAnsi" w:cs="Arial"/>
          <w:sz w:val="22"/>
          <w:szCs w:val="22"/>
        </w:rPr>
        <w:t xml:space="preserve"> Stück alle 40 cm</w:t>
      </w:r>
    </w:p>
    <w:p w14:paraId="2C74A055" w14:textId="425203E1" w:rsidR="0071568D" w:rsidRPr="00972473" w:rsidRDefault="0071568D" w:rsidP="00373FB2">
      <w:pPr>
        <w:autoSpaceDE w:val="0"/>
        <w:ind w:left="1418" w:right="2437"/>
        <w:rPr>
          <w:rFonts w:asciiTheme="minorHAnsi" w:hAnsiTheme="minorHAnsi" w:cs="Arial"/>
          <w:i/>
          <w:iCs/>
          <w:color w:val="000000"/>
          <w:sz w:val="22"/>
          <w:szCs w:val="22"/>
        </w:rPr>
      </w:pPr>
      <w:r w:rsidRPr="00972473">
        <w:rPr>
          <w:rFonts w:asciiTheme="minorHAnsi" w:hAnsiTheme="minorHAnsi" w:cs="Arial"/>
          <w:sz w:val="22"/>
          <w:szCs w:val="22"/>
        </w:rPr>
        <w:t>Geh- und Radwege</w:t>
      </w:r>
      <w:r w:rsidRPr="00972473">
        <w:rPr>
          <w:rFonts w:asciiTheme="minorHAnsi" w:hAnsiTheme="minorHAnsi" w:cs="Arial"/>
          <w:sz w:val="22"/>
          <w:szCs w:val="22"/>
        </w:rPr>
        <w:tab/>
        <w:t xml:space="preserve">= </w:t>
      </w:r>
      <w:r w:rsidR="00B61910">
        <w:rPr>
          <w:rFonts w:asciiTheme="minorHAnsi" w:hAnsiTheme="minorHAnsi" w:cs="Arial"/>
          <w:sz w:val="22"/>
          <w:szCs w:val="22"/>
        </w:rPr>
        <w:t xml:space="preserve"> </w:t>
      </w:r>
      <w:r w:rsidRPr="00972473">
        <w:rPr>
          <w:rFonts w:asciiTheme="minorHAnsi" w:hAnsiTheme="minorHAnsi" w:cs="Arial"/>
          <w:sz w:val="22"/>
          <w:szCs w:val="22"/>
        </w:rPr>
        <w:t>1 Stück alle 60 cm</w:t>
      </w:r>
    </w:p>
    <w:p w14:paraId="47548E1B" w14:textId="77777777" w:rsidR="00373FB2" w:rsidRPr="00972473" w:rsidRDefault="00373FB2" w:rsidP="00373FB2">
      <w:pPr>
        <w:autoSpaceDE w:val="0"/>
        <w:ind w:left="1418" w:right="2437"/>
        <w:rPr>
          <w:rFonts w:asciiTheme="minorHAnsi" w:hAnsiTheme="minorHAnsi" w:cs="Arial"/>
          <w:sz w:val="22"/>
          <w:szCs w:val="22"/>
        </w:rPr>
      </w:pPr>
    </w:p>
    <w:p w14:paraId="746B0D45" w14:textId="77777777" w:rsidR="000838E4" w:rsidRPr="000838E4" w:rsidRDefault="000838E4" w:rsidP="000838E4">
      <w:pPr>
        <w:autoSpaceDE w:val="0"/>
        <w:ind w:left="1418" w:right="2437"/>
        <w:rPr>
          <w:rFonts w:asciiTheme="minorHAnsi" w:hAnsiTheme="minorHAnsi" w:cs="Arial"/>
          <w:sz w:val="22"/>
          <w:szCs w:val="22"/>
        </w:rPr>
      </w:pPr>
      <w:r w:rsidRPr="000838E4">
        <w:rPr>
          <w:rFonts w:asciiTheme="minorHAnsi" w:hAnsiTheme="minorHAnsi" w:cs="Arial"/>
          <w:sz w:val="22"/>
          <w:szCs w:val="22"/>
        </w:rPr>
        <w:t>Fabrikat: Erdanker S oder gleichwertig</w:t>
      </w:r>
      <w:r w:rsidRPr="000838E4">
        <w:rPr>
          <w:rFonts w:asciiTheme="minorHAnsi" w:hAnsiTheme="minorHAnsi" w:cs="Arial"/>
          <w:sz w:val="22"/>
          <w:szCs w:val="22"/>
        </w:rPr>
        <w:br/>
        <w:t>Hersteller: HÜBNER-LEE GmbH &amp; Co. KG</w:t>
      </w:r>
      <w:r w:rsidRPr="000838E4">
        <w:rPr>
          <w:rFonts w:asciiTheme="minorHAnsi" w:hAnsiTheme="minorHAnsi" w:cs="Arial"/>
          <w:sz w:val="22"/>
          <w:szCs w:val="22"/>
        </w:rPr>
        <w:br/>
        <w:t>Gewerbestr. 1</w:t>
      </w:r>
      <w:r w:rsidRPr="000838E4">
        <w:rPr>
          <w:rFonts w:asciiTheme="minorHAnsi" w:hAnsiTheme="minorHAnsi" w:cs="Arial"/>
          <w:sz w:val="22"/>
          <w:szCs w:val="22"/>
        </w:rPr>
        <w:br/>
        <w:t xml:space="preserve">D-87752 </w:t>
      </w:r>
      <w:proofErr w:type="spellStart"/>
      <w:r w:rsidRPr="000838E4">
        <w:rPr>
          <w:rFonts w:asciiTheme="minorHAnsi" w:hAnsiTheme="minorHAnsi" w:cs="Arial"/>
          <w:sz w:val="22"/>
          <w:szCs w:val="22"/>
        </w:rPr>
        <w:t>Holzgünz</w:t>
      </w:r>
      <w:proofErr w:type="spellEnd"/>
      <w:r w:rsidRPr="000838E4">
        <w:rPr>
          <w:rFonts w:asciiTheme="minorHAnsi" w:hAnsiTheme="minorHAnsi" w:cs="Arial"/>
          <w:sz w:val="22"/>
          <w:szCs w:val="22"/>
        </w:rPr>
        <w:br/>
        <w:t>Telefon: +49 (0) 8393 – 9229 – 0</w:t>
      </w:r>
      <w:r w:rsidRPr="000838E4">
        <w:rPr>
          <w:rFonts w:asciiTheme="minorHAnsi" w:hAnsiTheme="minorHAnsi" w:cs="Arial"/>
          <w:sz w:val="22"/>
          <w:szCs w:val="22"/>
        </w:rPr>
        <w:br/>
        <w:t>Fax: +49 (0) 8393 – 9229 – 22</w:t>
      </w:r>
      <w:r w:rsidRPr="000838E4">
        <w:rPr>
          <w:rFonts w:asciiTheme="minorHAnsi" w:hAnsiTheme="minorHAnsi" w:cs="Arial"/>
          <w:sz w:val="22"/>
          <w:szCs w:val="22"/>
        </w:rPr>
        <w:br/>
        <w:t>E-Mail: </w:t>
      </w:r>
      <w:hyperlink r:id="rId6" w:history="1">
        <w:r w:rsidRPr="000838E4">
          <w:rPr>
            <w:rStyle w:val="Hyperlink"/>
            <w:rFonts w:asciiTheme="minorHAnsi" w:hAnsiTheme="minorHAnsi" w:cs="Arial"/>
            <w:sz w:val="22"/>
            <w:szCs w:val="22"/>
          </w:rPr>
          <w:t>info@huebner-lee.de</w:t>
        </w:r>
      </w:hyperlink>
      <w:r w:rsidRPr="000838E4">
        <w:rPr>
          <w:rFonts w:asciiTheme="minorHAnsi" w:hAnsiTheme="minorHAnsi" w:cs="Arial"/>
          <w:sz w:val="22"/>
          <w:szCs w:val="22"/>
        </w:rPr>
        <w:br/>
        <w:t>Internet: </w:t>
      </w:r>
      <w:hyperlink r:id="rId7" w:tgtFrame="_blank" w:history="1">
        <w:r w:rsidRPr="000838E4">
          <w:rPr>
            <w:rStyle w:val="Hyperlink"/>
            <w:rFonts w:asciiTheme="minorHAnsi" w:hAnsiTheme="minorHAnsi" w:cs="Arial"/>
            <w:sz w:val="22"/>
            <w:szCs w:val="22"/>
          </w:rPr>
          <w:t>www.tte.eu</w:t>
        </w:r>
      </w:hyperlink>
      <w:r w:rsidRPr="000838E4">
        <w:rPr>
          <w:rFonts w:asciiTheme="minorHAnsi" w:hAnsiTheme="minorHAnsi" w:cs="Arial"/>
          <w:sz w:val="22"/>
          <w:szCs w:val="22"/>
        </w:rPr>
        <w:br/>
      </w:r>
    </w:p>
    <w:p w14:paraId="49E90567" w14:textId="77777777" w:rsidR="000838E4" w:rsidRPr="000838E4" w:rsidRDefault="000838E4" w:rsidP="000838E4">
      <w:pPr>
        <w:autoSpaceDE w:val="0"/>
        <w:ind w:left="1418" w:right="2437"/>
        <w:rPr>
          <w:rFonts w:asciiTheme="minorHAnsi" w:hAnsiTheme="minorHAnsi" w:cs="Arial"/>
          <w:sz w:val="22"/>
          <w:szCs w:val="22"/>
        </w:rPr>
      </w:pPr>
      <w:r w:rsidRPr="000838E4">
        <w:rPr>
          <w:rFonts w:asciiTheme="minorHAnsi" w:hAnsiTheme="minorHAnsi" w:cs="Arial"/>
          <w:sz w:val="22"/>
          <w:szCs w:val="22"/>
        </w:rPr>
        <w:br/>
        <w:t>St.__________ EP €_________ GP €___________</w:t>
      </w:r>
    </w:p>
    <w:p w14:paraId="522A24DB" w14:textId="77777777" w:rsidR="00373FB2" w:rsidRPr="00972473" w:rsidRDefault="00373FB2" w:rsidP="00373FB2">
      <w:pPr>
        <w:autoSpaceDE w:val="0"/>
        <w:ind w:left="1418" w:right="2437"/>
        <w:rPr>
          <w:rFonts w:asciiTheme="minorHAnsi" w:hAnsiTheme="minorHAnsi" w:cs="Arial"/>
          <w:sz w:val="22"/>
          <w:szCs w:val="22"/>
        </w:rPr>
      </w:pPr>
    </w:p>
    <w:p w14:paraId="35D4C77E" w14:textId="77777777" w:rsidR="00373FB2" w:rsidRPr="00972473" w:rsidRDefault="00373FB2" w:rsidP="00373FB2">
      <w:pPr>
        <w:autoSpaceDE w:val="0"/>
        <w:ind w:left="1418" w:right="2437"/>
        <w:rPr>
          <w:rFonts w:asciiTheme="minorHAnsi" w:hAnsiTheme="minorHAnsi" w:cs="Arial"/>
          <w:sz w:val="22"/>
          <w:szCs w:val="22"/>
        </w:rPr>
      </w:pPr>
    </w:p>
    <w:p w14:paraId="3EF5EFC2" w14:textId="77777777" w:rsidR="00373FB2" w:rsidRPr="00972473" w:rsidRDefault="00373FB2" w:rsidP="00373FB2">
      <w:pPr>
        <w:autoSpaceDE w:val="0"/>
        <w:spacing w:line="100" w:lineRule="atLeast"/>
        <w:ind w:right="2437"/>
        <w:rPr>
          <w:rFonts w:asciiTheme="minorHAnsi" w:hAnsiTheme="minorHAnsi"/>
          <w:sz w:val="22"/>
          <w:szCs w:val="22"/>
        </w:rPr>
      </w:pPr>
      <w:r w:rsidRPr="00972473">
        <w:rPr>
          <w:rFonts w:asciiTheme="minorHAnsi" w:hAnsiTheme="minorHAnsi" w:cs="Arial"/>
          <w:b/>
          <w:bCs/>
          <w:sz w:val="22"/>
          <w:szCs w:val="22"/>
        </w:rPr>
        <w:t>Bedarfsposition</w:t>
      </w:r>
    </w:p>
    <w:p w14:paraId="45A15EFE" w14:textId="31A6A3E4" w:rsidR="009B03AB" w:rsidRPr="00972473" w:rsidRDefault="009B03AB" w:rsidP="009B03AB">
      <w:pPr>
        <w:pStyle w:val="berschrift7"/>
        <w:ind w:left="1418" w:right="2437" w:hanging="1418"/>
        <w:rPr>
          <w:rFonts w:asciiTheme="minorHAnsi" w:hAnsiTheme="minorHAnsi"/>
          <w:iCs/>
          <w:color w:val="0070C0"/>
          <w:sz w:val="22"/>
          <w:szCs w:val="22"/>
        </w:rPr>
      </w:pPr>
      <w:r w:rsidRPr="00972473">
        <w:rPr>
          <w:rFonts w:asciiTheme="minorHAnsi" w:hAnsiTheme="minorHAnsi"/>
          <w:color w:val="FF0000"/>
          <w:sz w:val="22"/>
          <w:szCs w:val="22"/>
        </w:rPr>
        <w:t>Pos. 2</w:t>
      </w:r>
      <w:r w:rsidRPr="00972473">
        <w:rPr>
          <w:rFonts w:asciiTheme="minorHAnsi" w:hAnsiTheme="minorHAnsi"/>
          <w:color w:val="auto"/>
          <w:sz w:val="22"/>
          <w:szCs w:val="22"/>
        </w:rPr>
        <w:tab/>
      </w:r>
      <w:r w:rsidR="000838E4">
        <w:rPr>
          <w:rFonts w:asciiTheme="minorHAnsi" w:hAnsiTheme="minorHAnsi"/>
          <w:color w:val="auto"/>
          <w:sz w:val="22"/>
          <w:szCs w:val="22"/>
        </w:rPr>
        <w:t xml:space="preserve">Erdanker L </w:t>
      </w:r>
      <w:proofErr w:type="gramStart"/>
      <w:r w:rsidR="000838E4">
        <w:rPr>
          <w:rFonts w:asciiTheme="minorHAnsi" w:hAnsiTheme="minorHAnsi"/>
          <w:color w:val="auto"/>
          <w:sz w:val="22"/>
          <w:szCs w:val="22"/>
        </w:rPr>
        <w:t xml:space="preserve">/ </w:t>
      </w:r>
      <w:r w:rsidRPr="00972473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972473">
        <w:rPr>
          <w:rFonts w:asciiTheme="minorHAnsi" w:hAnsiTheme="minorHAnsi"/>
          <w:bCs/>
          <w:sz w:val="22"/>
          <w:szCs w:val="22"/>
        </w:rPr>
        <w:t>Länge</w:t>
      </w:r>
      <w:proofErr w:type="gramEnd"/>
      <w:r w:rsidRPr="00972473">
        <w:rPr>
          <w:rFonts w:asciiTheme="minorHAnsi" w:hAnsiTheme="minorHAnsi"/>
          <w:bCs/>
          <w:sz w:val="22"/>
          <w:szCs w:val="22"/>
        </w:rPr>
        <w:t xml:space="preserve"> </w:t>
      </w:r>
      <w:r w:rsidRPr="00972473">
        <w:rPr>
          <w:rFonts w:asciiTheme="minorHAnsi" w:hAnsiTheme="minorHAnsi"/>
          <w:iCs/>
          <w:color w:val="auto"/>
          <w:sz w:val="22"/>
          <w:szCs w:val="22"/>
        </w:rPr>
        <w:t>=</w:t>
      </w:r>
      <w:r w:rsidRPr="00972473">
        <w:rPr>
          <w:rFonts w:asciiTheme="minorHAnsi" w:hAnsiTheme="minorHAnsi"/>
          <w:iCs/>
          <w:color w:val="0070C0"/>
          <w:sz w:val="22"/>
          <w:szCs w:val="22"/>
        </w:rPr>
        <w:t xml:space="preserve"> 30 cm* </w:t>
      </w:r>
      <w:r w:rsidRPr="00972473">
        <w:rPr>
          <w:rFonts w:asciiTheme="minorHAnsi" w:hAnsiTheme="minorHAnsi"/>
          <w:color w:val="auto"/>
          <w:sz w:val="22"/>
          <w:szCs w:val="22"/>
        </w:rPr>
        <w:t>als Schubsperre im</w:t>
      </w:r>
      <w:r w:rsidR="00D77D48" w:rsidRPr="00972473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D77D48" w:rsidRPr="00972473">
        <w:rPr>
          <w:rFonts w:asciiTheme="minorHAnsi" w:hAnsiTheme="minorHAnsi"/>
          <w:color w:val="4C94D8" w:themeColor="text2" w:themeTint="80"/>
          <w:sz w:val="22"/>
          <w:szCs w:val="22"/>
        </w:rPr>
        <w:t>Tragschichtbereich / Bettungsbereich</w:t>
      </w:r>
    </w:p>
    <w:p w14:paraId="5AC6192D" w14:textId="77777777" w:rsidR="009B03AB" w:rsidRPr="00972473" w:rsidRDefault="009B03AB" w:rsidP="009B03AB">
      <w:pPr>
        <w:rPr>
          <w:rFonts w:asciiTheme="minorHAnsi" w:hAnsiTheme="minorHAnsi"/>
          <w:sz w:val="22"/>
          <w:szCs w:val="22"/>
          <w:lang w:eastAsia="en-US" w:bidi="ar-SA"/>
        </w:rPr>
      </w:pPr>
      <w:r w:rsidRPr="00972473">
        <w:rPr>
          <w:rFonts w:asciiTheme="minorHAnsi" w:eastAsiaTheme="majorEastAsia" w:hAnsiTheme="minorHAnsi" w:cstheme="majorBidi"/>
          <w:color w:val="FF0000"/>
          <w:sz w:val="22"/>
          <w:szCs w:val="22"/>
          <w:lang w:eastAsia="en-US" w:bidi="ar-SA"/>
          <w14:ligatures w14:val="standardContextual"/>
        </w:rPr>
        <w:tab/>
      </w:r>
      <w:r w:rsidRPr="00972473">
        <w:rPr>
          <w:rFonts w:asciiTheme="minorHAnsi" w:eastAsiaTheme="majorEastAsia" w:hAnsiTheme="minorHAnsi" w:cstheme="majorBidi"/>
          <w:color w:val="FF0000"/>
          <w:sz w:val="22"/>
          <w:szCs w:val="22"/>
          <w:lang w:eastAsia="en-US" w:bidi="ar-SA"/>
          <w14:ligatures w14:val="standardContextual"/>
        </w:rPr>
        <w:tab/>
      </w:r>
      <w:r w:rsidRPr="00972473">
        <w:rPr>
          <w:rFonts w:asciiTheme="minorHAnsi" w:eastAsiaTheme="majorEastAsia" w:hAnsiTheme="minorHAnsi" w:cstheme="majorBidi"/>
          <w:color w:val="7F7F7F" w:themeColor="text1" w:themeTint="80"/>
          <w:sz w:val="22"/>
          <w:szCs w:val="22"/>
          <w:lang w:eastAsia="en-US" w:bidi="ar-SA"/>
          <w14:ligatures w14:val="standardContextual"/>
        </w:rPr>
        <w:t>Lieferung und fachgerechtes Einbringen</w:t>
      </w:r>
    </w:p>
    <w:p w14:paraId="7CC0CA8E" w14:textId="77777777" w:rsidR="009B03AB" w:rsidRPr="00972473" w:rsidRDefault="009B03AB" w:rsidP="009B03AB">
      <w:pPr>
        <w:ind w:left="1418"/>
        <w:rPr>
          <w:rFonts w:asciiTheme="minorHAnsi" w:hAnsiTheme="minorHAnsi" w:cs="Arial"/>
          <w:sz w:val="22"/>
          <w:szCs w:val="22"/>
        </w:rPr>
      </w:pPr>
    </w:p>
    <w:p w14:paraId="0B27A96B" w14:textId="77777777" w:rsidR="009B03AB" w:rsidRPr="00972473" w:rsidRDefault="009B03AB" w:rsidP="009B03AB">
      <w:pPr>
        <w:autoSpaceDE w:val="0"/>
        <w:ind w:left="1418" w:right="2437"/>
        <w:rPr>
          <w:rFonts w:asciiTheme="minorHAnsi" w:hAnsiTheme="minorHAnsi" w:cs="Arial"/>
          <w:sz w:val="22"/>
          <w:szCs w:val="22"/>
        </w:rPr>
      </w:pPr>
    </w:p>
    <w:p w14:paraId="05105BA4" w14:textId="77777777" w:rsidR="00E55707" w:rsidRPr="00972473" w:rsidRDefault="009B03AB" w:rsidP="00E55707">
      <w:pPr>
        <w:autoSpaceDE w:val="0"/>
        <w:ind w:left="1418" w:right="2437"/>
        <w:rPr>
          <w:rFonts w:asciiTheme="minorHAnsi" w:hAnsiTheme="minorHAnsi" w:cs="Arial"/>
          <w:sz w:val="22"/>
          <w:szCs w:val="22"/>
        </w:rPr>
      </w:pPr>
      <w:r w:rsidRPr="00972473">
        <w:rPr>
          <w:rFonts w:asciiTheme="minorHAnsi" w:hAnsiTheme="minorHAnsi" w:cs="Arial"/>
          <w:sz w:val="22"/>
          <w:szCs w:val="22"/>
        </w:rPr>
        <w:t>Manuelles Einschlagen des Ankers in Öffnung des TTE ® Kammersystems mit den ausgebildeten Haken in die vorgesehenen Aussparungen</w:t>
      </w:r>
      <w:r w:rsidR="00E55707" w:rsidRPr="00972473">
        <w:rPr>
          <w:rFonts w:asciiTheme="minorHAnsi" w:hAnsiTheme="minorHAnsi" w:cs="Arial"/>
          <w:sz w:val="22"/>
          <w:szCs w:val="22"/>
        </w:rPr>
        <w:t xml:space="preserve"> der Kammer</w:t>
      </w:r>
    </w:p>
    <w:p w14:paraId="44E123C4" w14:textId="5ED86DE6" w:rsidR="00E64BA2" w:rsidRPr="00972473" w:rsidRDefault="00E55707" w:rsidP="00E55707">
      <w:pPr>
        <w:pStyle w:val="Listenabsatz"/>
        <w:widowControl/>
        <w:numPr>
          <w:ilvl w:val="0"/>
          <w:numId w:val="1"/>
        </w:numPr>
        <w:suppressAutoHyphens w:val="0"/>
        <w:autoSpaceDE w:val="0"/>
        <w:spacing w:after="160" w:line="278" w:lineRule="auto"/>
        <w:ind w:right="2437"/>
        <w:rPr>
          <w:rFonts w:asciiTheme="minorHAnsi" w:hAnsiTheme="minorHAnsi" w:cs="Arial"/>
          <w:sz w:val="22"/>
          <w:szCs w:val="22"/>
        </w:rPr>
      </w:pPr>
      <w:r w:rsidRPr="00972473">
        <w:rPr>
          <w:rFonts w:asciiTheme="minorHAnsi" w:hAnsiTheme="minorHAnsi" w:cs="Arial"/>
          <w:sz w:val="22"/>
          <w:szCs w:val="22"/>
        </w:rPr>
        <w:lastRenderedPageBreak/>
        <w:t xml:space="preserve">Einschlaghilfe </w:t>
      </w:r>
      <w:proofErr w:type="gramStart"/>
      <w:r w:rsidRPr="00972473">
        <w:rPr>
          <w:rFonts w:asciiTheme="minorHAnsi" w:hAnsiTheme="minorHAnsi" w:cs="Arial"/>
          <w:sz w:val="22"/>
          <w:szCs w:val="22"/>
        </w:rPr>
        <w:t>( Unterlegholz</w:t>
      </w:r>
      <w:proofErr w:type="gramEnd"/>
      <w:r w:rsidRPr="00972473">
        <w:rPr>
          <w:rFonts w:asciiTheme="minorHAnsi" w:hAnsiTheme="minorHAnsi" w:cs="Arial"/>
          <w:sz w:val="22"/>
          <w:szCs w:val="22"/>
        </w:rPr>
        <w:t xml:space="preserve"> )</w:t>
      </w:r>
    </w:p>
    <w:p w14:paraId="62572988" w14:textId="77777777" w:rsidR="00E64BA2" w:rsidRPr="00972473" w:rsidRDefault="00E64BA2" w:rsidP="009B03AB">
      <w:pPr>
        <w:autoSpaceDE w:val="0"/>
        <w:ind w:left="1418" w:right="2437"/>
        <w:rPr>
          <w:rFonts w:asciiTheme="minorHAnsi" w:hAnsiTheme="minorHAnsi" w:cs="Arial"/>
          <w:sz w:val="22"/>
          <w:szCs w:val="22"/>
        </w:rPr>
      </w:pPr>
    </w:p>
    <w:p w14:paraId="58AEACC3" w14:textId="214497D8" w:rsidR="009B03AB" w:rsidRPr="00972473" w:rsidRDefault="009B03AB" w:rsidP="009B03AB">
      <w:pPr>
        <w:autoSpaceDE w:val="0"/>
        <w:ind w:left="1418" w:right="2437"/>
        <w:rPr>
          <w:rFonts w:asciiTheme="minorHAnsi" w:hAnsiTheme="minorHAnsi" w:cs="Arial"/>
          <w:sz w:val="22"/>
          <w:szCs w:val="22"/>
        </w:rPr>
      </w:pPr>
      <w:proofErr w:type="gramStart"/>
      <w:r w:rsidRPr="00972473">
        <w:rPr>
          <w:rFonts w:asciiTheme="minorHAnsi" w:hAnsiTheme="minorHAnsi" w:cs="Arial"/>
          <w:sz w:val="22"/>
          <w:szCs w:val="22"/>
        </w:rPr>
        <w:t>PKW Belastung</w:t>
      </w:r>
      <w:proofErr w:type="gramEnd"/>
      <w:r w:rsidRPr="00972473">
        <w:rPr>
          <w:rFonts w:asciiTheme="minorHAnsi" w:hAnsiTheme="minorHAnsi" w:cs="Arial"/>
          <w:sz w:val="22"/>
          <w:szCs w:val="22"/>
        </w:rPr>
        <w:t xml:space="preserve"> </w:t>
      </w:r>
      <w:r w:rsidRPr="00972473">
        <w:rPr>
          <w:rFonts w:asciiTheme="minorHAnsi" w:hAnsiTheme="minorHAnsi" w:cs="Arial"/>
          <w:sz w:val="22"/>
          <w:szCs w:val="22"/>
        </w:rPr>
        <w:tab/>
      </w:r>
      <w:proofErr w:type="gramStart"/>
      <w:r w:rsidRPr="00972473">
        <w:rPr>
          <w:rFonts w:asciiTheme="minorHAnsi" w:hAnsiTheme="minorHAnsi" w:cs="Arial"/>
          <w:sz w:val="22"/>
          <w:szCs w:val="22"/>
        </w:rPr>
        <w:t xml:space="preserve">= </w:t>
      </w:r>
      <w:r w:rsidR="00B61910">
        <w:rPr>
          <w:rFonts w:asciiTheme="minorHAnsi" w:hAnsiTheme="minorHAnsi" w:cs="Arial"/>
          <w:sz w:val="22"/>
          <w:szCs w:val="22"/>
        </w:rPr>
        <w:t xml:space="preserve"> </w:t>
      </w:r>
      <w:r w:rsidR="00394D35">
        <w:rPr>
          <w:rFonts w:asciiTheme="minorHAnsi" w:hAnsiTheme="minorHAnsi" w:cs="Arial"/>
          <w:sz w:val="22"/>
          <w:szCs w:val="22"/>
        </w:rPr>
        <w:t>1</w:t>
      </w:r>
      <w:proofErr w:type="gramEnd"/>
      <w:r w:rsidRPr="00972473">
        <w:rPr>
          <w:rFonts w:asciiTheme="minorHAnsi" w:hAnsiTheme="minorHAnsi" w:cs="Arial"/>
          <w:sz w:val="22"/>
          <w:szCs w:val="22"/>
        </w:rPr>
        <w:t xml:space="preserve"> Stück alle 40 cm</w:t>
      </w:r>
    </w:p>
    <w:p w14:paraId="40269F50" w14:textId="3D970550" w:rsidR="009B03AB" w:rsidRPr="00972473" w:rsidRDefault="009B03AB" w:rsidP="009B03AB">
      <w:pPr>
        <w:autoSpaceDE w:val="0"/>
        <w:ind w:left="1418" w:right="2437"/>
        <w:rPr>
          <w:rFonts w:asciiTheme="minorHAnsi" w:hAnsiTheme="minorHAnsi" w:cs="Arial"/>
          <w:i/>
          <w:iCs/>
          <w:color w:val="000000"/>
          <w:sz w:val="22"/>
          <w:szCs w:val="22"/>
        </w:rPr>
      </w:pPr>
      <w:r w:rsidRPr="00972473">
        <w:rPr>
          <w:rFonts w:asciiTheme="minorHAnsi" w:hAnsiTheme="minorHAnsi" w:cs="Arial"/>
          <w:sz w:val="22"/>
          <w:szCs w:val="22"/>
        </w:rPr>
        <w:t>Geh- und Radwege</w:t>
      </w:r>
      <w:r w:rsidRPr="00972473">
        <w:rPr>
          <w:rFonts w:asciiTheme="minorHAnsi" w:hAnsiTheme="minorHAnsi" w:cs="Arial"/>
          <w:sz w:val="22"/>
          <w:szCs w:val="22"/>
        </w:rPr>
        <w:tab/>
      </w:r>
      <w:proofErr w:type="gramStart"/>
      <w:r w:rsidRPr="00972473">
        <w:rPr>
          <w:rFonts w:asciiTheme="minorHAnsi" w:hAnsiTheme="minorHAnsi" w:cs="Arial"/>
          <w:sz w:val="22"/>
          <w:szCs w:val="22"/>
        </w:rPr>
        <w:t xml:space="preserve">= </w:t>
      </w:r>
      <w:r w:rsidR="00B61910">
        <w:rPr>
          <w:rFonts w:asciiTheme="minorHAnsi" w:hAnsiTheme="minorHAnsi" w:cs="Arial"/>
          <w:sz w:val="22"/>
          <w:szCs w:val="22"/>
        </w:rPr>
        <w:t xml:space="preserve"> </w:t>
      </w:r>
      <w:r w:rsidRPr="00972473">
        <w:rPr>
          <w:rFonts w:asciiTheme="minorHAnsi" w:hAnsiTheme="minorHAnsi" w:cs="Arial"/>
          <w:sz w:val="22"/>
          <w:szCs w:val="22"/>
        </w:rPr>
        <w:t>1</w:t>
      </w:r>
      <w:proofErr w:type="gramEnd"/>
      <w:r w:rsidRPr="00972473">
        <w:rPr>
          <w:rFonts w:asciiTheme="minorHAnsi" w:hAnsiTheme="minorHAnsi" w:cs="Arial"/>
          <w:sz w:val="22"/>
          <w:szCs w:val="22"/>
        </w:rPr>
        <w:t xml:space="preserve"> Stück alle 60 cm</w:t>
      </w:r>
    </w:p>
    <w:p w14:paraId="24BA9E2D" w14:textId="77777777" w:rsidR="009B03AB" w:rsidRPr="00972473" w:rsidRDefault="009B03AB" w:rsidP="009B03AB">
      <w:pPr>
        <w:autoSpaceDE w:val="0"/>
        <w:ind w:left="1418" w:right="2437"/>
        <w:rPr>
          <w:rFonts w:asciiTheme="minorHAnsi" w:hAnsiTheme="minorHAnsi" w:cs="Arial"/>
          <w:sz w:val="22"/>
          <w:szCs w:val="22"/>
        </w:rPr>
      </w:pPr>
    </w:p>
    <w:p w14:paraId="6C880856" w14:textId="45F5EBD9" w:rsidR="000838E4" w:rsidRPr="000838E4" w:rsidRDefault="000838E4" w:rsidP="000838E4">
      <w:pPr>
        <w:autoSpaceDE w:val="0"/>
        <w:ind w:left="1416" w:right="355"/>
        <w:rPr>
          <w:rFonts w:asciiTheme="minorHAnsi" w:hAnsiTheme="minorHAnsi" w:cs="Arial"/>
          <w:sz w:val="22"/>
          <w:szCs w:val="22"/>
        </w:rPr>
      </w:pPr>
      <w:r w:rsidRPr="000838E4">
        <w:rPr>
          <w:rFonts w:asciiTheme="minorHAnsi" w:hAnsiTheme="minorHAnsi" w:cs="Arial"/>
          <w:sz w:val="22"/>
          <w:szCs w:val="22"/>
        </w:rPr>
        <w:t xml:space="preserve">Fabrikat: Erdanker </w:t>
      </w:r>
      <w:r>
        <w:rPr>
          <w:rFonts w:asciiTheme="minorHAnsi" w:hAnsiTheme="minorHAnsi" w:cs="Arial"/>
          <w:sz w:val="22"/>
          <w:szCs w:val="22"/>
        </w:rPr>
        <w:t>L</w:t>
      </w:r>
      <w:r w:rsidRPr="000838E4">
        <w:rPr>
          <w:rFonts w:asciiTheme="minorHAnsi" w:hAnsiTheme="minorHAnsi" w:cs="Arial"/>
          <w:sz w:val="22"/>
          <w:szCs w:val="22"/>
        </w:rPr>
        <w:t xml:space="preserve"> oder gleichwertig</w:t>
      </w:r>
      <w:r w:rsidRPr="000838E4">
        <w:rPr>
          <w:rFonts w:asciiTheme="minorHAnsi" w:hAnsiTheme="minorHAnsi" w:cs="Arial"/>
          <w:sz w:val="22"/>
          <w:szCs w:val="22"/>
        </w:rPr>
        <w:br/>
        <w:t>Hersteller: HÜBNER-LEE GmbH &amp; Co. KG</w:t>
      </w:r>
      <w:r w:rsidRPr="000838E4">
        <w:rPr>
          <w:rFonts w:asciiTheme="minorHAnsi" w:hAnsiTheme="minorHAnsi" w:cs="Arial"/>
          <w:sz w:val="22"/>
          <w:szCs w:val="22"/>
        </w:rPr>
        <w:br/>
        <w:t>Gewerbestr. 1</w:t>
      </w:r>
      <w:r w:rsidRPr="000838E4">
        <w:rPr>
          <w:rFonts w:asciiTheme="minorHAnsi" w:hAnsiTheme="minorHAnsi" w:cs="Arial"/>
          <w:sz w:val="22"/>
          <w:szCs w:val="22"/>
        </w:rPr>
        <w:br/>
        <w:t xml:space="preserve">D-87752 </w:t>
      </w:r>
      <w:proofErr w:type="spellStart"/>
      <w:r w:rsidRPr="000838E4">
        <w:rPr>
          <w:rFonts w:asciiTheme="minorHAnsi" w:hAnsiTheme="minorHAnsi" w:cs="Arial"/>
          <w:sz w:val="22"/>
          <w:szCs w:val="22"/>
        </w:rPr>
        <w:t>Holzgünz</w:t>
      </w:r>
      <w:proofErr w:type="spellEnd"/>
      <w:r w:rsidRPr="000838E4">
        <w:rPr>
          <w:rFonts w:asciiTheme="minorHAnsi" w:hAnsiTheme="minorHAnsi" w:cs="Arial"/>
          <w:sz w:val="22"/>
          <w:szCs w:val="22"/>
        </w:rPr>
        <w:br/>
        <w:t>Telefon: +49 (0) 8393 – 9229 – 0</w:t>
      </w:r>
      <w:r w:rsidRPr="000838E4">
        <w:rPr>
          <w:rFonts w:asciiTheme="minorHAnsi" w:hAnsiTheme="minorHAnsi" w:cs="Arial"/>
          <w:sz w:val="22"/>
          <w:szCs w:val="22"/>
        </w:rPr>
        <w:br/>
        <w:t>Fax: +49 (0) 8393 – 9229 – 22</w:t>
      </w:r>
      <w:r w:rsidRPr="000838E4">
        <w:rPr>
          <w:rFonts w:asciiTheme="minorHAnsi" w:hAnsiTheme="minorHAnsi" w:cs="Arial"/>
          <w:sz w:val="22"/>
          <w:szCs w:val="22"/>
        </w:rPr>
        <w:br/>
        <w:t>E-Mail: </w:t>
      </w:r>
      <w:hyperlink r:id="rId8" w:history="1">
        <w:r w:rsidRPr="000838E4">
          <w:rPr>
            <w:rStyle w:val="Hyperlink"/>
            <w:rFonts w:asciiTheme="minorHAnsi" w:hAnsiTheme="minorHAnsi" w:cs="Arial"/>
            <w:sz w:val="22"/>
            <w:szCs w:val="22"/>
          </w:rPr>
          <w:t>info@huebner-lee.de</w:t>
        </w:r>
      </w:hyperlink>
      <w:r w:rsidRPr="000838E4">
        <w:rPr>
          <w:rFonts w:asciiTheme="minorHAnsi" w:hAnsiTheme="minorHAnsi" w:cs="Arial"/>
          <w:sz w:val="22"/>
          <w:szCs w:val="22"/>
        </w:rPr>
        <w:br/>
        <w:t>Internet: </w:t>
      </w:r>
      <w:hyperlink r:id="rId9" w:tgtFrame="_blank" w:history="1">
        <w:r w:rsidRPr="000838E4">
          <w:rPr>
            <w:rStyle w:val="Hyperlink"/>
            <w:rFonts w:asciiTheme="minorHAnsi" w:hAnsiTheme="minorHAnsi" w:cs="Arial"/>
            <w:sz w:val="22"/>
            <w:szCs w:val="22"/>
          </w:rPr>
          <w:t>www.tte.eu</w:t>
        </w:r>
      </w:hyperlink>
      <w:r w:rsidRPr="000838E4">
        <w:rPr>
          <w:rFonts w:asciiTheme="minorHAnsi" w:hAnsiTheme="minorHAnsi" w:cs="Arial"/>
          <w:sz w:val="22"/>
          <w:szCs w:val="22"/>
        </w:rPr>
        <w:br/>
      </w:r>
    </w:p>
    <w:p w14:paraId="39B4BF73" w14:textId="77777777" w:rsidR="000838E4" w:rsidRPr="000838E4" w:rsidRDefault="000838E4" w:rsidP="000838E4">
      <w:pPr>
        <w:autoSpaceDE w:val="0"/>
        <w:ind w:left="1416" w:right="355"/>
        <w:rPr>
          <w:rFonts w:asciiTheme="minorHAnsi" w:hAnsiTheme="minorHAnsi" w:cs="Arial"/>
          <w:sz w:val="22"/>
          <w:szCs w:val="22"/>
        </w:rPr>
      </w:pPr>
      <w:r w:rsidRPr="000838E4">
        <w:rPr>
          <w:rFonts w:asciiTheme="minorHAnsi" w:hAnsiTheme="minorHAnsi" w:cs="Arial"/>
          <w:sz w:val="22"/>
          <w:szCs w:val="22"/>
        </w:rPr>
        <w:br/>
        <w:t>St.__________ EP €_________ GP €___________</w:t>
      </w:r>
    </w:p>
    <w:p w14:paraId="6C5FE46D" w14:textId="77777777" w:rsidR="00373FB2" w:rsidRPr="00972473" w:rsidRDefault="00373FB2" w:rsidP="00373FB2">
      <w:pPr>
        <w:autoSpaceDE w:val="0"/>
        <w:ind w:right="355"/>
        <w:rPr>
          <w:rFonts w:asciiTheme="minorHAnsi" w:hAnsiTheme="minorHAnsi" w:cs="Arial"/>
          <w:sz w:val="22"/>
          <w:szCs w:val="22"/>
        </w:rPr>
      </w:pPr>
    </w:p>
    <w:p w14:paraId="1DA9DE04" w14:textId="77777777" w:rsidR="007E3316" w:rsidRDefault="007E3316"/>
    <w:sectPr w:rsidR="007E331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235AA"/>
    <w:multiLevelType w:val="hybridMultilevel"/>
    <w:tmpl w:val="3F90F2B2"/>
    <w:lvl w:ilvl="0" w:tplc="E2E6230E">
      <w:numFmt w:val="bullet"/>
      <w:lvlText w:val="-"/>
      <w:lvlJc w:val="left"/>
      <w:pPr>
        <w:ind w:left="1778" w:hanging="360"/>
      </w:pPr>
      <w:rPr>
        <w:rFonts w:ascii="Arial" w:eastAsia="Arial Unicode M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1483545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FB2"/>
    <w:rsid w:val="000838E4"/>
    <w:rsid w:val="00193493"/>
    <w:rsid w:val="002F2CCD"/>
    <w:rsid w:val="00301C29"/>
    <w:rsid w:val="00373FB2"/>
    <w:rsid w:val="00394D35"/>
    <w:rsid w:val="003F23A3"/>
    <w:rsid w:val="004C5ECE"/>
    <w:rsid w:val="0071568D"/>
    <w:rsid w:val="00781DDC"/>
    <w:rsid w:val="00791679"/>
    <w:rsid w:val="007E3316"/>
    <w:rsid w:val="008633D2"/>
    <w:rsid w:val="00972473"/>
    <w:rsid w:val="009B03AB"/>
    <w:rsid w:val="00AB1D25"/>
    <w:rsid w:val="00B61910"/>
    <w:rsid w:val="00C255D4"/>
    <w:rsid w:val="00C34622"/>
    <w:rsid w:val="00C96CB8"/>
    <w:rsid w:val="00CD6C91"/>
    <w:rsid w:val="00D77D48"/>
    <w:rsid w:val="00DB3D95"/>
    <w:rsid w:val="00E2768C"/>
    <w:rsid w:val="00E531B2"/>
    <w:rsid w:val="00E55707"/>
    <w:rsid w:val="00E64BA2"/>
    <w:rsid w:val="00F6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48DF8"/>
  <w15:chartTrackingRefBased/>
  <w15:docId w15:val="{21F2123E-22BE-4BEC-AA34-12DBCC95B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64BA2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lang w:eastAsia="hi-IN" w:bidi="hi-IN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73F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73F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373F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73F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73F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73F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373F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73F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73F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73F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73F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semiHidden/>
    <w:rsid w:val="00373F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73FB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73FB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73FB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semiHidden/>
    <w:rsid w:val="00373FB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73FB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73FB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73F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73F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73F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73F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73F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73FB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73FB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73FB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73F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73FB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73FB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nhideWhenUsed/>
    <w:rsid w:val="00373FB2"/>
    <w:rPr>
      <w:color w:val="000080"/>
      <w:u w:val="single"/>
    </w:rPr>
  </w:style>
  <w:style w:type="paragraph" w:styleId="Textkrper">
    <w:name w:val="Body Text"/>
    <w:basedOn w:val="Standard"/>
    <w:link w:val="TextkrperZchn"/>
    <w:unhideWhenUsed/>
    <w:rsid w:val="00373FB2"/>
    <w:pPr>
      <w:spacing w:after="120"/>
    </w:pPr>
  </w:style>
  <w:style w:type="character" w:customStyle="1" w:styleId="TextkrperZchn">
    <w:name w:val="Textkörper Zchn"/>
    <w:basedOn w:val="Absatz-Standardschriftart"/>
    <w:link w:val="Textkrper"/>
    <w:rsid w:val="00373FB2"/>
    <w:rPr>
      <w:rFonts w:ascii="Times New Roman" w:eastAsia="Arial Unicode MS" w:hAnsi="Times New Roman" w:cs="Arial Unicode MS"/>
      <w:lang w:eastAsia="hi-IN" w:bidi="hi-IN"/>
      <w14:ligatures w14:val="non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838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huebner-lee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te.e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huebner-lee.d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te.e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te.eu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Winkler, Christian (HÜBNER-LEE)</dc:creator>
  <cp:keywords/>
  <dc:description/>
  <cp:lastModifiedBy>Dörffeldt, Ute (HÜBNER-LEE)</cp:lastModifiedBy>
  <cp:revision>2</cp:revision>
  <cp:lastPrinted>2026-08-05T13:09:00Z</cp:lastPrinted>
  <dcterms:created xsi:type="dcterms:W3CDTF">2026-08-12T07:56:00Z</dcterms:created>
  <dcterms:modified xsi:type="dcterms:W3CDTF">2026-08-12T07:56:00Z</dcterms:modified>
</cp:coreProperties>
</file>